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62B4" w14:textId="77777777" w:rsidR="00DD28E0" w:rsidRDefault="00DD28E0" w:rsidP="00DD28E0">
      <w:pPr>
        <w:tabs>
          <w:tab w:val="right" w:pos="7938"/>
        </w:tabs>
        <w:spacing w:before="120" w:after="0"/>
        <w:rPr>
          <w:rFonts w:ascii="Arial" w:eastAsia="Arial" w:hAnsi="Arial" w:cs="Arial"/>
        </w:rPr>
      </w:pPr>
      <w:r>
        <w:rPr>
          <w:rFonts w:ascii="Arial" w:eastAsia="Arial" w:hAnsi="Arial" w:cs="Arial"/>
        </w:rPr>
        <w:t>Ville de Seraing</w:t>
      </w:r>
      <w:r>
        <w:rPr>
          <w:rFonts w:ascii="Arial" w:eastAsia="Arial" w:hAnsi="Arial" w:cs="Arial"/>
        </w:rPr>
        <w:tab/>
        <w:t xml:space="preserve">Seraing, le </w:t>
      </w:r>
      <w:r>
        <w:rPr>
          <w:rFonts w:ascii="Arial" w:eastAsia="Arial" w:hAnsi="Arial" w:cs="Arial"/>
        </w:rPr>
        <w:br/>
        <w:t>Service Urbanisme</w:t>
      </w:r>
      <w:r>
        <w:rPr>
          <w:rFonts w:ascii="Arial" w:eastAsia="Arial" w:hAnsi="Arial" w:cs="Arial"/>
        </w:rPr>
        <w:br/>
        <w:t>Place Communale, 8</w:t>
      </w:r>
      <w:r>
        <w:rPr>
          <w:rFonts w:ascii="Arial" w:eastAsia="Arial" w:hAnsi="Arial" w:cs="Arial"/>
        </w:rPr>
        <w:br/>
        <w:t>4100 SERAING</w:t>
      </w:r>
    </w:p>
    <w:p w14:paraId="5D406E81" w14:textId="77777777" w:rsidR="00DD28E0" w:rsidRDefault="00DD28E0" w:rsidP="00DD28E0"/>
    <w:p w14:paraId="0BDC1FE9" w14:textId="77777777" w:rsidR="00DD28E0" w:rsidRPr="00F03168" w:rsidRDefault="00DD28E0" w:rsidP="00DD28E0">
      <w:pPr>
        <w:spacing w:before="120" w:after="0"/>
        <w:jc w:val="both"/>
        <w:rPr>
          <w:rFonts w:ascii="Arial" w:eastAsia="Arial" w:hAnsi="Arial" w:cs="Arial"/>
          <w:b/>
          <w:bCs/>
        </w:rPr>
      </w:pPr>
      <w:r>
        <w:rPr>
          <w:rFonts w:ascii="Arial" w:eastAsia="Arial" w:hAnsi="Arial" w:cs="Arial"/>
          <w:b/>
        </w:rPr>
        <w:t xml:space="preserve">Réponse à l’enquête publique PUn2/2022/12 </w:t>
      </w:r>
      <w:r w:rsidRPr="00F03168">
        <w:rPr>
          <w:rFonts w:ascii="Arial" w:eastAsia="Arial" w:hAnsi="Arial" w:cs="Arial"/>
          <w:b/>
          <w:bCs/>
        </w:rPr>
        <w:t>(SPW-ARNE 10005806)</w:t>
      </w:r>
    </w:p>
    <w:p w14:paraId="00000008" w14:textId="77777777" w:rsidR="006C0687" w:rsidRDefault="00DD28E0">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Madame/Monsieur,</w:t>
      </w:r>
    </w:p>
    <w:p w14:paraId="00000009" w14:textId="77777777" w:rsidR="006C0687" w:rsidRDefault="00DD28E0">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Veuillez trouver ci-dessous mes remarques au sujet du dossier PU</w:t>
      </w:r>
      <w:r>
        <w:rPr>
          <w:rFonts w:ascii="Arial" w:eastAsia="Arial" w:hAnsi="Arial" w:cs="Arial"/>
        </w:rPr>
        <w:t>n2/2022/12</w:t>
      </w:r>
      <w:r>
        <w:rPr>
          <w:rFonts w:ascii="Arial" w:eastAsia="Arial" w:hAnsi="Arial" w:cs="Arial"/>
          <w:color w:val="000000"/>
        </w:rPr>
        <w:t xml:space="preserve"> concernant </w:t>
      </w:r>
      <w:r>
        <w:rPr>
          <w:rFonts w:ascii="Arial" w:eastAsia="Arial" w:hAnsi="Arial" w:cs="Arial"/>
        </w:rPr>
        <w:t>la modification de voirie en vue de la</w:t>
      </w:r>
      <w:r>
        <w:rPr>
          <w:rFonts w:ascii="Arial" w:eastAsia="Arial" w:hAnsi="Arial" w:cs="Arial"/>
          <w:color w:val="000000"/>
        </w:rPr>
        <w:t xml:space="preserve"> construction de bureaux dans le Bois du Val Saint-Lambert.</w:t>
      </w:r>
    </w:p>
    <w:p w14:paraId="0000000A" w14:textId="77777777" w:rsidR="006C0687" w:rsidRDefault="00DD28E0">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La hauteur des bâtiments proposés, atteignant cinq étages pour 27 mètres</w:t>
      </w:r>
      <w:r>
        <w:rPr>
          <w:rFonts w:ascii="Arial" w:eastAsia="Arial" w:hAnsi="Arial" w:cs="Arial"/>
          <w:color w:val="000000"/>
        </w:rPr>
        <w:t xml:space="preserve"> de haut, est inadmissible alors que le projet se situe dans le périmètre d’intérêt paysager du Bois de la Neuville et de l’Abbaye. Cette hauteur est d’ailleurs disproportionnée par rapport aux maisons existantes de la rue du Monastère, qui ne dépassent pa</w:t>
      </w:r>
      <w:r>
        <w:rPr>
          <w:rFonts w:ascii="Arial" w:eastAsia="Arial" w:hAnsi="Arial" w:cs="Arial"/>
          <w:color w:val="000000"/>
        </w:rPr>
        <w:t>s deux étages, et en contradiction avec les dispositions architecturales du SOL, qui préconise un gabarit de trois niveaux maximum.</w:t>
      </w:r>
    </w:p>
    <w:p w14:paraId="0000000B" w14:textId="77777777" w:rsidR="006C0687" w:rsidRDefault="00DD28E0">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Il est indiqué que les modifications du relief requises pour réaliser le projet auront un impact limité sur le sol, ce qui e</w:t>
      </w:r>
      <w:r>
        <w:rPr>
          <w:rFonts w:ascii="Arial" w:eastAsia="Arial" w:hAnsi="Arial" w:cs="Arial"/>
          <w:color w:val="000000"/>
        </w:rPr>
        <w:t>st contradictoire avec les données mentionnées dans la notice d’évaluation des incidences, qui indique que les travaux de terrassement nécessiteront le déplacement de 50 655 tonnes de terre, correspondant au volume de 2110 camions. Cette modification du re</w:t>
      </w:r>
      <w:r>
        <w:rPr>
          <w:rFonts w:ascii="Arial" w:eastAsia="Arial" w:hAnsi="Arial" w:cs="Arial"/>
          <w:color w:val="000000"/>
        </w:rPr>
        <w:t>lief entrainera une dégradation irréversible du paysage et le transport de ces terres causera des nuisances considérables aux riverains.</w:t>
      </w:r>
    </w:p>
    <w:p w14:paraId="0000000C" w14:textId="77777777" w:rsidR="006C0687" w:rsidRDefault="00DD28E0">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Plusieurs puits de mine sont supposés présents sur le site, ce qui pourrait causer des risques pour la stabilité des fu</w:t>
      </w:r>
      <w:r>
        <w:rPr>
          <w:rFonts w:ascii="Arial" w:eastAsia="Arial" w:hAnsi="Arial" w:cs="Arial"/>
          <w:color w:val="000000"/>
        </w:rPr>
        <w:t>turs bâtiments. Comme mentionné dans la notice d’évaluation des incidences, la DRIGM recommande la réalisation d’une étude géotechnique afin d’évaluer ces risques. Le permis ne devrait donc pas être octroyé avant d’avoir les résultats de cette étude.</w:t>
      </w:r>
    </w:p>
    <w:p w14:paraId="0000000D" w14:textId="77777777" w:rsidR="006C0687" w:rsidRDefault="00DD28E0">
      <w:pPr>
        <w:pBdr>
          <w:top w:val="nil"/>
          <w:left w:val="nil"/>
          <w:bottom w:val="nil"/>
          <w:right w:val="nil"/>
          <w:between w:val="nil"/>
        </w:pBdr>
        <w:spacing w:before="120" w:after="0"/>
        <w:jc w:val="both"/>
        <w:rPr>
          <w:rFonts w:ascii="Arial" w:eastAsia="Arial" w:hAnsi="Arial" w:cs="Arial"/>
          <w:color w:val="000000"/>
        </w:rPr>
      </w:pPr>
      <w:bookmarkStart w:id="0" w:name="_heading=h.gjdgxs" w:colFirst="0" w:colLast="0"/>
      <w:bookmarkEnd w:id="0"/>
      <w:r>
        <w:rPr>
          <w:rFonts w:ascii="Arial" w:eastAsia="Arial" w:hAnsi="Arial" w:cs="Arial"/>
          <w:color w:val="000000"/>
        </w:rPr>
        <w:t>De pl</w:t>
      </w:r>
      <w:r>
        <w:rPr>
          <w:rFonts w:ascii="Arial" w:eastAsia="Arial" w:hAnsi="Arial" w:cs="Arial"/>
          <w:color w:val="000000"/>
        </w:rPr>
        <w:t>us, ce projet semble peu cohérent au regard des enjeux sociaux, environnementaux et économiques actuels. En effet, l’argument de la création d’emplois et du développement économique ne tient pas la route : ce n’est pas la création de nouveaux bureaux compl</w:t>
      </w:r>
      <w:r>
        <w:rPr>
          <w:rFonts w:ascii="Arial" w:eastAsia="Arial" w:hAnsi="Arial" w:cs="Arial"/>
          <w:color w:val="000000"/>
        </w:rPr>
        <w:t>ètement décentralisés qui contribuera au développement de l’économie locale, alors qu’il existe de nombreux bâtiments inoccupés en centre-ville, dans lesquels l’installation de bureaux pourrait potentiellement redynamiser les commerces et établissements Ho</w:t>
      </w:r>
      <w:r>
        <w:rPr>
          <w:rFonts w:ascii="Arial" w:eastAsia="Arial" w:hAnsi="Arial" w:cs="Arial"/>
          <w:color w:val="000000"/>
        </w:rPr>
        <w:t>reca locaux.</w:t>
      </w:r>
    </w:p>
    <w:p w14:paraId="0000000E" w14:textId="77777777" w:rsidR="006C0687" w:rsidRDefault="00DD28E0">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Veuillez recevoir, Madame, Monsieur, mes salutations les meilleures.</w:t>
      </w:r>
    </w:p>
    <w:p w14:paraId="332E82B0" w14:textId="77777777" w:rsidR="00DD28E0" w:rsidRDefault="00DD28E0" w:rsidP="00DD28E0">
      <w:pPr>
        <w:spacing w:before="600" w:after="240"/>
        <w:rPr>
          <w:rFonts w:ascii="Arial" w:eastAsia="Arial" w:hAnsi="Arial" w:cs="Arial"/>
          <w:i/>
          <w:color w:val="A6A6A6"/>
        </w:rPr>
      </w:pPr>
      <w:r>
        <w:rPr>
          <w:rFonts w:ascii="Arial" w:eastAsia="Arial" w:hAnsi="Arial" w:cs="Arial"/>
          <w:i/>
          <w:color w:val="A6A6A6"/>
        </w:rPr>
        <w:t>Prénom, nom :</w:t>
      </w:r>
      <w:r>
        <w:rPr>
          <w:rFonts w:ascii="Arial" w:eastAsia="Arial" w:hAnsi="Arial" w:cs="Arial"/>
          <w:i/>
          <w:color w:val="A6A6A6"/>
        </w:rPr>
        <w:br/>
        <w:t>Adresse complète :</w:t>
      </w:r>
      <w:r>
        <w:rPr>
          <w:rFonts w:ascii="Arial" w:eastAsia="Arial" w:hAnsi="Arial" w:cs="Arial"/>
          <w:i/>
          <w:color w:val="A6A6A6"/>
        </w:rPr>
        <w:br/>
        <w:t>Date de naissance :</w:t>
      </w:r>
    </w:p>
    <w:p w14:paraId="00000012" w14:textId="04165961" w:rsidR="006C0687" w:rsidRDefault="00DD28E0" w:rsidP="00DD28E0">
      <w:pPr>
        <w:spacing w:before="240" w:after="240"/>
        <w:jc w:val="both"/>
        <w:rPr>
          <w:rFonts w:ascii="Arial" w:eastAsia="Arial" w:hAnsi="Arial" w:cs="Arial"/>
        </w:rPr>
      </w:pPr>
      <w:r>
        <w:rPr>
          <w:rFonts w:ascii="Arial" w:eastAsia="Arial" w:hAnsi="Arial" w:cs="Arial"/>
          <w:i/>
          <w:color w:val="A6A6A6"/>
        </w:rPr>
        <w:t xml:space="preserve">Signature : </w:t>
      </w:r>
    </w:p>
    <w:sectPr w:rsidR="006C0687">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87"/>
    <w:rsid w:val="006C0687"/>
    <w:rsid w:val="00DD28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B0E711E"/>
  <w15:docId w15:val="{82327535-9B3D-8346-A082-49D69A13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Standard">
    <w:name w:val="Standard"/>
    <w:rsid w:val="005F25A0"/>
    <w:pPr>
      <w:suppressAutoHyphens/>
      <w:autoSpaceDN w:val="0"/>
      <w:spacing w:before="120" w:after="0" w:line="300" w:lineRule="atLeast"/>
      <w:jc w:val="both"/>
      <w:textAlignment w:val="baseline"/>
    </w:pPr>
    <w:rPr>
      <w:rFonts w:ascii="Arial" w:eastAsia="Times New Roman" w:hAnsi="Arial" w:cs="Times New Roman"/>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ySr5HPTzJXqZzHodGPVrh75VwQ==">AMUW2mXBDEApuTW13+Yb8vIOLoZsCjJNkGsXmxu7KCz/mRB7RChwA43siuPq6vT6H6s4Us+9bl8A3rS26CzXN0feanC2v0tIs+jBgEQ00+KQ7ktqw3ToX+Y0WnJhiCFtEpoNPUZapXFK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1994</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Equipe 24</dc:creator>
  <cp:lastModifiedBy>SPIRLET XAVIER</cp:lastModifiedBy>
  <cp:revision>2</cp:revision>
  <dcterms:created xsi:type="dcterms:W3CDTF">2022-03-30T08:46:00Z</dcterms:created>
  <dcterms:modified xsi:type="dcterms:W3CDTF">2022-05-16T09:51:00Z</dcterms:modified>
</cp:coreProperties>
</file>